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1" w:rightFromText="141" w:vertAnchor="page" w:horzAnchor="margin" w:tblpY="2716"/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29"/>
        <w:gridCol w:w="2829"/>
        <w:gridCol w:w="2830"/>
      </w:tblGrid>
      <w:tr w:rsidR="00091427" w:rsidRPr="00091427" w:rsidTr="00352618">
        <w:trPr>
          <w:trHeight w:val="267"/>
          <w:tblCellSpacing w:w="0" w:type="dxa"/>
        </w:trPr>
        <w:tc>
          <w:tcPr>
            <w:tcW w:w="282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/>
            <w:vAlign w:val="bottom"/>
          </w:tcPr>
          <w:p w:rsidR="00091427" w:rsidRDefault="00091427" w:rsidP="00352618">
            <w:pPr>
              <w:spacing w:after="0" w:line="240" w:lineRule="auto"/>
              <w:textAlignment w:val="baseline"/>
              <w:rPr>
                <w:rFonts w:ascii="Arial" w:hAnsi="Arial" w:cs="Arial"/>
                <w:b/>
                <w:bCs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1"/>
                <w:szCs w:val="21"/>
                <w:shd w:val="clear" w:color="auto" w:fill="FFFFFF"/>
              </w:rPr>
              <w:t>Título do Projeto Compartilhamento de informações</w:t>
            </w:r>
          </w:p>
          <w:p w:rsidR="00091427" w:rsidRDefault="00091427" w:rsidP="00352618">
            <w:pPr>
              <w:spacing w:after="0" w:line="240" w:lineRule="auto"/>
              <w:textAlignment w:val="baseline"/>
              <w:rPr>
                <w:rFonts w:ascii="Arial" w:hAnsi="Arial" w:cs="Arial"/>
                <w:b/>
                <w:bCs/>
                <w:color w:val="000000"/>
                <w:sz w:val="21"/>
                <w:szCs w:val="21"/>
                <w:shd w:val="clear" w:color="auto" w:fill="FFFFFF"/>
              </w:rPr>
            </w:pPr>
          </w:p>
          <w:p w:rsidR="00091427" w:rsidRDefault="00091427" w:rsidP="00352618">
            <w:pPr>
              <w:spacing w:after="0" w:line="240" w:lineRule="auto"/>
              <w:textAlignment w:val="baseline"/>
              <w:rPr>
                <w:rFonts w:ascii="Arial" w:hAnsi="Arial" w:cs="Arial"/>
                <w:b/>
                <w:bCs/>
                <w:color w:val="000000"/>
                <w:sz w:val="21"/>
                <w:szCs w:val="21"/>
                <w:shd w:val="clear" w:color="auto" w:fill="FFFFFF"/>
              </w:rPr>
            </w:pPr>
          </w:p>
          <w:p w:rsidR="00091427" w:rsidRDefault="00091427" w:rsidP="00352618">
            <w:pPr>
              <w:spacing w:after="0" w:line="240" w:lineRule="auto"/>
              <w:textAlignment w:val="baseline"/>
              <w:rPr>
                <w:rFonts w:ascii="Arial" w:hAnsi="Arial" w:cs="Arial"/>
                <w:b/>
                <w:bCs/>
                <w:color w:val="000000"/>
                <w:sz w:val="21"/>
                <w:szCs w:val="21"/>
                <w:shd w:val="clear" w:color="auto" w:fill="FFFFFF"/>
              </w:rPr>
            </w:pPr>
          </w:p>
          <w:p w:rsidR="00091427" w:rsidRPr="00091427" w:rsidRDefault="00091427" w:rsidP="0035261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pt-BR"/>
              </w:rPr>
            </w:pPr>
          </w:p>
        </w:tc>
        <w:tc>
          <w:tcPr>
            <w:tcW w:w="5659" w:type="dxa"/>
            <w:gridSpan w:val="2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/>
            <w:vAlign w:val="bottom"/>
          </w:tcPr>
          <w:p w:rsidR="00091427" w:rsidRDefault="00091427" w:rsidP="00352618">
            <w:pPr>
              <w:spacing w:after="0" w:line="240" w:lineRule="auto"/>
              <w:textAlignment w:val="baseline"/>
              <w:rPr>
                <w:rFonts w:ascii="Arial" w:hAnsi="Arial" w:cs="Arial"/>
                <w:b/>
                <w:bCs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1"/>
                <w:szCs w:val="21"/>
                <w:shd w:val="clear" w:color="auto" w:fill="FFFFFF"/>
              </w:rPr>
              <w:t>Período de Execução</w:t>
            </w:r>
          </w:p>
          <w:p w:rsidR="00091427" w:rsidRPr="00091427" w:rsidRDefault="00091427" w:rsidP="0035261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pt-BR"/>
              </w:rPr>
            </w:pPr>
          </w:p>
        </w:tc>
      </w:tr>
      <w:tr w:rsidR="00091427" w:rsidRPr="00091427" w:rsidTr="00352618">
        <w:trPr>
          <w:trHeight w:val="1477"/>
          <w:tblCellSpacing w:w="0" w:type="dxa"/>
        </w:trPr>
        <w:tc>
          <w:tcPr>
            <w:tcW w:w="2829" w:type="dxa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FFFFFF"/>
            <w:vAlign w:val="bottom"/>
          </w:tcPr>
          <w:p w:rsidR="00091427" w:rsidRPr="00091427" w:rsidRDefault="00091427" w:rsidP="0035261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pt-BR"/>
              </w:rPr>
            </w:pPr>
          </w:p>
        </w:tc>
        <w:tc>
          <w:tcPr>
            <w:tcW w:w="2829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/>
            <w:vAlign w:val="bottom"/>
          </w:tcPr>
          <w:p w:rsidR="00091427" w:rsidRDefault="00091427" w:rsidP="00352618">
            <w:pPr>
              <w:pStyle w:val="tableparagraph"/>
              <w:shd w:val="clear" w:color="auto" w:fill="FFFFFF"/>
              <w:spacing w:before="0" w:beforeAutospacing="0" w:after="0" w:afterAutospacing="0"/>
              <w:textAlignment w:val="baseline"/>
              <w:rPr>
                <w:rFonts w:ascii="Arial" w:hAnsi="Arial" w:cs="Arial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1"/>
                <w:szCs w:val="21"/>
              </w:rPr>
              <w:t>Início:</w:t>
            </w:r>
          </w:p>
          <w:p w:rsidR="00091427" w:rsidRDefault="00091427" w:rsidP="00352618">
            <w:pPr>
              <w:pStyle w:val="tableparagraph"/>
              <w:shd w:val="clear" w:color="auto" w:fill="FFFFFF"/>
              <w:spacing w:before="0" w:beforeAutospacing="0" w:after="0" w:afterAutospacing="0"/>
              <w:textAlignment w:val="baseline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  <w:p w:rsidR="00091427" w:rsidRDefault="00091427" w:rsidP="00352618">
            <w:pPr>
              <w:pStyle w:val="tableparagraph"/>
              <w:shd w:val="clear" w:color="auto" w:fill="FFFFFF"/>
              <w:spacing w:before="0" w:beforeAutospacing="0" w:after="240" w:afterAutospacing="0"/>
              <w:textAlignment w:val="baseline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</w:rPr>
              <w:t>Data de publicação do ACT no DOU</w:t>
            </w:r>
          </w:p>
          <w:p w:rsidR="00091427" w:rsidRPr="00091427" w:rsidRDefault="00091427" w:rsidP="0035261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pt-BR"/>
              </w:rPr>
            </w:pPr>
          </w:p>
        </w:tc>
        <w:tc>
          <w:tcPr>
            <w:tcW w:w="283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/>
            <w:vAlign w:val="bottom"/>
          </w:tcPr>
          <w:p w:rsidR="00091427" w:rsidRDefault="00091427" w:rsidP="00352618">
            <w:pPr>
              <w:pStyle w:val="tableparagraph"/>
              <w:shd w:val="clear" w:color="auto" w:fill="FFFFFF"/>
              <w:spacing w:before="0" w:beforeAutospacing="0" w:after="0" w:afterAutospacing="0"/>
              <w:textAlignment w:val="baseline"/>
              <w:rPr>
                <w:rFonts w:ascii="Arial" w:hAnsi="Arial" w:cs="Arial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1"/>
                <w:szCs w:val="21"/>
              </w:rPr>
              <w:t>Término:</w:t>
            </w:r>
          </w:p>
          <w:p w:rsidR="00091427" w:rsidRDefault="00091427" w:rsidP="00352618">
            <w:pPr>
              <w:pStyle w:val="tableparagraph"/>
              <w:shd w:val="clear" w:color="auto" w:fill="FFFFFF"/>
              <w:spacing w:before="0" w:beforeAutospacing="0" w:after="0" w:afterAutospacing="0"/>
              <w:textAlignment w:val="baseline"/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  <w:p w:rsidR="00091427" w:rsidRDefault="00091427" w:rsidP="00352618">
            <w:pPr>
              <w:pStyle w:val="tableparagraph"/>
              <w:shd w:val="clear" w:color="auto" w:fill="FFFFFF"/>
              <w:spacing w:before="0" w:beforeAutospacing="0" w:after="240" w:afterAutospacing="0"/>
              <w:textAlignment w:val="baseline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</w:rPr>
              <w:t>120 meses após a publicação do ACT no DOU</w:t>
            </w:r>
          </w:p>
          <w:p w:rsidR="00091427" w:rsidRPr="00091427" w:rsidRDefault="00091427" w:rsidP="0035261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pt-BR"/>
              </w:rPr>
            </w:pPr>
          </w:p>
        </w:tc>
      </w:tr>
      <w:tr w:rsidR="00091427" w:rsidRPr="00091427" w:rsidTr="00352618">
        <w:trPr>
          <w:tblCellSpacing w:w="0" w:type="dxa"/>
        </w:trPr>
        <w:tc>
          <w:tcPr>
            <w:tcW w:w="848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091427" w:rsidRDefault="00091427" w:rsidP="0035261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pt-BR"/>
              </w:rPr>
            </w:pPr>
            <w:r w:rsidRPr="00091427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pt-BR"/>
              </w:rPr>
              <w:t>Identificação do Objeto</w:t>
            </w:r>
          </w:p>
          <w:p w:rsidR="00091427" w:rsidRPr="00091427" w:rsidRDefault="00091427" w:rsidP="0035261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</w:pPr>
          </w:p>
        </w:tc>
      </w:tr>
      <w:tr w:rsidR="00091427" w:rsidRPr="00091427" w:rsidTr="00352618">
        <w:trPr>
          <w:tblCellSpacing w:w="0" w:type="dxa"/>
        </w:trPr>
        <w:tc>
          <w:tcPr>
            <w:tcW w:w="848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091427" w:rsidRPr="00091427" w:rsidRDefault="00091427" w:rsidP="00352618">
            <w:pPr>
              <w:spacing w:after="24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</w:pPr>
            <w:r w:rsidRPr="00091427"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  <w:t xml:space="preserve">O presente acordo tem por objeto estabelecer entre os partícipes o compromisso de conjugar esforços para viabilizar o modelo operacional da reforma tributária entre Estados e Distrito Federal, com a disponibilização dos documentos fiscais eletrônicos NF-e, CT-e, CT-e OS, MDF-e, GTV-e, NFC-e, BP-e, NF3e e </w:t>
            </w:r>
            <w:proofErr w:type="spellStart"/>
            <w:r w:rsidRPr="00091427"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  <w:t>NFCom</w:t>
            </w:r>
            <w:proofErr w:type="spellEnd"/>
            <w:r w:rsidRPr="00091427"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  <w:t>.</w:t>
            </w:r>
          </w:p>
        </w:tc>
      </w:tr>
      <w:tr w:rsidR="00091427" w:rsidRPr="00091427" w:rsidTr="00352618">
        <w:trPr>
          <w:tblCellSpacing w:w="0" w:type="dxa"/>
        </w:trPr>
        <w:tc>
          <w:tcPr>
            <w:tcW w:w="848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091427" w:rsidRDefault="00091427" w:rsidP="0035261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pt-BR"/>
              </w:rPr>
            </w:pPr>
            <w:r w:rsidRPr="00091427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pt-BR"/>
              </w:rPr>
              <w:t>Justificativa da Proposição</w:t>
            </w:r>
          </w:p>
          <w:p w:rsidR="00091427" w:rsidRPr="00091427" w:rsidRDefault="00091427" w:rsidP="0035261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</w:pPr>
          </w:p>
        </w:tc>
      </w:tr>
      <w:tr w:rsidR="00091427" w:rsidRPr="00091427" w:rsidTr="00352618">
        <w:trPr>
          <w:tblCellSpacing w:w="0" w:type="dxa"/>
        </w:trPr>
        <w:tc>
          <w:tcPr>
            <w:tcW w:w="848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091427" w:rsidRPr="00091427" w:rsidRDefault="00091427" w:rsidP="00352618">
            <w:pPr>
              <w:spacing w:after="24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</w:pPr>
            <w:r w:rsidRPr="00091427"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  <w:t>A celebração deste acordo auxiliará os acordantes no cumprimento de suas competências por meio do compartilhamento de documentos fiscais eletrônicos autorizados pelos Estados e Distrito Federal, permitindo potencializar os trabalhos de fiscalização e apuração de todos os tributos, e o modelo operacional da reforma tributária</w:t>
            </w:r>
          </w:p>
        </w:tc>
      </w:tr>
      <w:tr w:rsidR="00091427" w:rsidRPr="00091427" w:rsidTr="00352618">
        <w:trPr>
          <w:tblCellSpacing w:w="0" w:type="dxa"/>
        </w:trPr>
        <w:tc>
          <w:tcPr>
            <w:tcW w:w="848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091427" w:rsidRPr="00091427" w:rsidRDefault="00091427" w:rsidP="00352618">
            <w:pPr>
              <w:spacing w:after="24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</w:pPr>
            <w:r w:rsidRPr="00091427"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  <w:t xml:space="preserve">1- Aos Estados e Distrito Federal, com a obtenção de dados dos documentos fiscais eletrônicos, de forma automatizada, poderá </w:t>
            </w:r>
            <w:proofErr w:type="spellStart"/>
            <w:r w:rsidRPr="00091427"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  <w:t>operacionar</w:t>
            </w:r>
            <w:proofErr w:type="spellEnd"/>
            <w:r w:rsidRPr="00091427"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  <w:t xml:space="preserve"> o modelo da reforma tributária, quanto a apuração, arrecadação, e a sua fiscalização eletrônica as informações obtidas através da NF-e, CT-e, CT-e OS, MDF-e, GTV-e, NFC-e, BP-e, NF3e e </w:t>
            </w:r>
            <w:proofErr w:type="spellStart"/>
            <w:proofErr w:type="gramStart"/>
            <w:r w:rsidRPr="00091427"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  <w:t>NFCom</w:t>
            </w:r>
            <w:proofErr w:type="spellEnd"/>
            <w:r w:rsidRPr="00091427"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  <w:t>,  que</w:t>
            </w:r>
            <w:proofErr w:type="gramEnd"/>
            <w:r w:rsidRPr="00091427"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  <w:t xml:space="preserve"> passarão a ser distribuídos pela SVD-RS;</w:t>
            </w:r>
          </w:p>
        </w:tc>
      </w:tr>
    </w:tbl>
    <w:p w:rsidR="00352618" w:rsidRDefault="00352618" w:rsidP="00352618">
      <w:pPr>
        <w:pStyle w:val="corpoa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  <w:bCs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ANEXO ÚNICO</w:t>
      </w:r>
    </w:p>
    <w:p w:rsidR="00352618" w:rsidRDefault="00352618" w:rsidP="00352618">
      <w:pPr>
        <w:pStyle w:val="corpoa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  <w:bCs/>
          <w:color w:val="000000"/>
          <w:sz w:val="21"/>
          <w:szCs w:val="21"/>
        </w:rPr>
      </w:pPr>
    </w:p>
    <w:p w:rsidR="00352618" w:rsidRDefault="00352618" w:rsidP="00352618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1. DESCRIÇÃO DO PROJETO</w:t>
      </w:r>
    </w:p>
    <w:p w:rsidR="00352618" w:rsidRDefault="00352618" w:rsidP="00352618">
      <w:pPr>
        <w:pStyle w:val="corpoa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000000"/>
          <w:sz w:val="21"/>
          <w:szCs w:val="21"/>
        </w:rPr>
      </w:pPr>
    </w:p>
    <w:p w:rsidR="00352618" w:rsidRDefault="00352618" w:rsidP="00352618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 </w:t>
      </w:r>
    </w:p>
    <w:p w:rsidR="00352618" w:rsidRDefault="00352618" w:rsidP="00352618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 </w:t>
      </w:r>
    </w:p>
    <w:p w:rsidR="001879A6" w:rsidRDefault="001879A6"/>
    <w:p w:rsidR="0016718B" w:rsidRDefault="0016718B"/>
    <w:p w:rsidR="0016718B" w:rsidRDefault="0016718B"/>
    <w:p w:rsidR="0016718B" w:rsidRDefault="0016718B"/>
    <w:p w:rsidR="0016718B" w:rsidRDefault="0016718B"/>
    <w:p w:rsidR="0016718B" w:rsidRDefault="0016718B"/>
    <w:p w:rsidR="0016718B" w:rsidRDefault="0016718B"/>
    <w:p w:rsidR="0016718B" w:rsidRDefault="0016718B"/>
    <w:p w:rsidR="0016718B" w:rsidRDefault="0016718B"/>
    <w:p w:rsidR="0016718B" w:rsidRDefault="0016718B"/>
    <w:p w:rsidR="0016718B" w:rsidRDefault="0016718B"/>
    <w:p w:rsidR="0016718B" w:rsidRDefault="0016718B"/>
    <w:tbl>
      <w:tblPr>
        <w:tblpPr w:leftFromText="141" w:rightFromText="141" w:tblpY="420"/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36"/>
        <w:gridCol w:w="819"/>
        <w:gridCol w:w="2596"/>
        <w:gridCol w:w="1145"/>
        <w:gridCol w:w="1592"/>
      </w:tblGrid>
      <w:tr w:rsidR="0016718B" w:rsidRPr="0016718B" w:rsidTr="00352618">
        <w:trPr>
          <w:tblCellSpacing w:w="0" w:type="dxa"/>
        </w:trPr>
        <w:tc>
          <w:tcPr>
            <w:tcW w:w="8488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</w:tcPr>
          <w:p w:rsidR="0016718B" w:rsidRPr="0016718B" w:rsidRDefault="0016718B" w:rsidP="00352618">
            <w:pPr>
              <w:spacing w:after="24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1"/>
                <w:szCs w:val="21"/>
                <w:shd w:val="clear" w:color="auto" w:fill="FFFFFF"/>
              </w:rPr>
              <w:lastRenderedPageBreak/>
              <w:t>Cronograma físico</w:t>
            </w:r>
          </w:p>
        </w:tc>
      </w:tr>
      <w:tr w:rsidR="00352618" w:rsidRPr="0016718B" w:rsidTr="00352618">
        <w:trPr>
          <w:tblCellSpacing w:w="0" w:type="dxa"/>
        </w:trPr>
        <w:tc>
          <w:tcPr>
            <w:tcW w:w="2336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/>
            <w:vAlign w:val="bottom"/>
          </w:tcPr>
          <w:p w:rsidR="00352618" w:rsidRPr="0016718B" w:rsidRDefault="00352618" w:rsidP="00352618">
            <w:pPr>
              <w:spacing w:after="24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  <w:t xml:space="preserve">Meta </w:t>
            </w:r>
          </w:p>
        </w:tc>
        <w:tc>
          <w:tcPr>
            <w:tcW w:w="81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/>
            <w:vAlign w:val="bottom"/>
          </w:tcPr>
          <w:p w:rsidR="00352618" w:rsidRPr="0016718B" w:rsidRDefault="00352618" w:rsidP="00352618">
            <w:pPr>
              <w:spacing w:after="24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  <w:t>Etapa Fase</w:t>
            </w:r>
          </w:p>
        </w:tc>
        <w:tc>
          <w:tcPr>
            <w:tcW w:w="2596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352618" w:rsidRPr="0016718B" w:rsidRDefault="00352618" w:rsidP="00352618">
            <w:pPr>
              <w:spacing w:after="24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  <w:t>Especificação</w:t>
            </w:r>
          </w:p>
        </w:tc>
        <w:tc>
          <w:tcPr>
            <w:tcW w:w="273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352618" w:rsidRPr="0016718B" w:rsidRDefault="00352618" w:rsidP="00352618">
            <w:pPr>
              <w:spacing w:after="24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  <w:t>Duração</w:t>
            </w:r>
          </w:p>
        </w:tc>
      </w:tr>
      <w:tr w:rsidR="00352618" w:rsidRPr="0016718B" w:rsidTr="00352618">
        <w:trPr>
          <w:tblCellSpacing w:w="0" w:type="dxa"/>
        </w:trPr>
        <w:tc>
          <w:tcPr>
            <w:tcW w:w="2336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</w:tcPr>
          <w:p w:rsidR="00352618" w:rsidRPr="0016718B" w:rsidRDefault="00352618" w:rsidP="00352618">
            <w:pPr>
              <w:spacing w:after="24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</w:pPr>
          </w:p>
        </w:tc>
        <w:tc>
          <w:tcPr>
            <w:tcW w:w="81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</w:tcPr>
          <w:p w:rsidR="00352618" w:rsidRPr="0016718B" w:rsidRDefault="00352618" w:rsidP="00352618">
            <w:pPr>
              <w:spacing w:after="24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</w:pPr>
          </w:p>
        </w:tc>
        <w:tc>
          <w:tcPr>
            <w:tcW w:w="2596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</w:tcPr>
          <w:p w:rsidR="00352618" w:rsidRPr="0016718B" w:rsidRDefault="00352618" w:rsidP="00352618">
            <w:pPr>
              <w:spacing w:after="24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</w:pPr>
          </w:p>
        </w:tc>
        <w:tc>
          <w:tcPr>
            <w:tcW w:w="1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</w:tcPr>
          <w:p w:rsidR="00352618" w:rsidRPr="0016718B" w:rsidRDefault="00352618" w:rsidP="00352618">
            <w:pPr>
              <w:spacing w:after="24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  <w:t>Início</w:t>
            </w:r>
          </w:p>
        </w:tc>
        <w:tc>
          <w:tcPr>
            <w:tcW w:w="15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352618" w:rsidRPr="0016718B" w:rsidRDefault="00352618" w:rsidP="00352618">
            <w:pPr>
              <w:spacing w:after="24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  <w:t>Término</w:t>
            </w:r>
          </w:p>
        </w:tc>
      </w:tr>
      <w:tr w:rsidR="0016718B" w:rsidRPr="0016718B" w:rsidTr="00352618">
        <w:trPr>
          <w:tblCellSpacing w:w="0" w:type="dxa"/>
        </w:trPr>
        <w:tc>
          <w:tcPr>
            <w:tcW w:w="23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16718B" w:rsidRPr="0016718B" w:rsidRDefault="0016718B" w:rsidP="00352618">
            <w:pPr>
              <w:spacing w:after="24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</w:pPr>
            <w:r w:rsidRPr="0016718B"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  <w:t>Disponibilização, pelos Estados, Distrito Federal e SVD-RS, do Boletim Técnico de Distribuição dos Documentos Fiscais Eletrônicos - BT - de compartilhamento dos documentos fiscais previstos neste acordo</w:t>
            </w:r>
          </w:p>
        </w:tc>
        <w:tc>
          <w:tcPr>
            <w:tcW w:w="8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16718B" w:rsidRPr="0016718B" w:rsidRDefault="0016718B" w:rsidP="00352618">
            <w:pPr>
              <w:spacing w:after="24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</w:pPr>
            <w:r w:rsidRPr="0016718B"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  <w:t>1</w:t>
            </w:r>
          </w:p>
        </w:tc>
        <w:tc>
          <w:tcPr>
            <w:tcW w:w="2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16718B" w:rsidRPr="0016718B" w:rsidRDefault="0016718B" w:rsidP="00352618">
            <w:pPr>
              <w:spacing w:after="24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</w:pPr>
            <w:r w:rsidRPr="0016718B"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  <w:t>Detalhar as informações necessárias para a implementação das comunicações objeto deste acordo.</w:t>
            </w:r>
          </w:p>
        </w:tc>
        <w:tc>
          <w:tcPr>
            <w:tcW w:w="1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16718B" w:rsidRPr="0016718B" w:rsidRDefault="0016718B" w:rsidP="00352618">
            <w:pPr>
              <w:spacing w:after="24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</w:pPr>
            <w:r w:rsidRPr="0016718B"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  <w:t xml:space="preserve">1 </w:t>
            </w:r>
            <w:proofErr w:type="spellStart"/>
            <w:r w:rsidRPr="0016718B"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  <w:t>mes</w:t>
            </w:r>
            <w:proofErr w:type="spellEnd"/>
            <w:r w:rsidRPr="0016718B"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  <w:t xml:space="preserve"> da data de publicação do ACT</w:t>
            </w:r>
          </w:p>
        </w:tc>
        <w:tc>
          <w:tcPr>
            <w:tcW w:w="15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16718B" w:rsidRPr="0016718B" w:rsidRDefault="0016718B" w:rsidP="00352618">
            <w:pPr>
              <w:spacing w:after="24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</w:pPr>
            <w:r w:rsidRPr="0016718B"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  <w:t>120 meses da data de publicação do Acordo de Cooperação Técnica</w:t>
            </w:r>
          </w:p>
        </w:tc>
      </w:tr>
      <w:tr w:rsidR="0016718B" w:rsidRPr="0016718B" w:rsidTr="00352618">
        <w:trPr>
          <w:tblCellSpacing w:w="0" w:type="dxa"/>
        </w:trPr>
        <w:tc>
          <w:tcPr>
            <w:tcW w:w="23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16718B" w:rsidRPr="0016718B" w:rsidRDefault="0016718B" w:rsidP="00352618">
            <w:pPr>
              <w:spacing w:after="24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</w:pPr>
            <w:r w:rsidRPr="0016718B"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  <w:t>Disponibilização pelos Estado e Distrito Federal, podendo ser de forma centralizada pela SEFAZ Virtual do Rio Grande do Sul – SVRS, dos arquivos XML da BP-e</w:t>
            </w:r>
          </w:p>
        </w:tc>
        <w:tc>
          <w:tcPr>
            <w:tcW w:w="8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16718B" w:rsidRPr="0016718B" w:rsidRDefault="0016718B" w:rsidP="00352618">
            <w:pPr>
              <w:spacing w:after="24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</w:pPr>
            <w:r w:rsidRPr="0016718B"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  <w:t>2</w:t>
            </w:r>
          </w:p>
        </w:tc>
        <w:tc>
          <w:tcPr>
            <w:tcW w:w="2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16718B" w:rsidRPr="0016718B" w:rsidRDefault="0016718B" w:rsidP="00352618">
            <w:pPr>
              <w:spacing w:after="24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</w:pPr>
            <w:r w:rsidRPr="0016718B"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  <w:t>Desenvolvimento dos serviços de compartilhamento, automatizado, dos arquivos XML da BP-e e seus eventos</w:t>
            </w:r>
          </w:p>
        </w:tc>
        <w:tc>
          <w:tcPr>
            <w:tcW w:w="1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16718B" w:rsidRPr="0016718B" w:rsidRDefault="0016718B" w:rsidP="00352618">
            <w:pPr>
              <w:spacing w:after="24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</w:pPr>
            <w:r w:rsidRPr="0016718B"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  <w:t>03 meses da data de publicação do ACT</w:t>
            </w:r>
          </w:p>
        </w:tc>
        <w:tc>
          <w:tcPr>
            <w:tcW w:w="15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16718B" w:rsidRPr="0016718B" w:rsidRDefault="0016718B" w:rsidP="00352618">
            <w:pPr>
              <w:spacing w:after="24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</w:pPr>
            <w:r w:rsidRPr="0016718B"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  <w:t>120 meses da data de publicação do Acordo de Cooperação Técnica</w:t>
            </w:r>
          </w:p>
        </w:tc>
      </w:tr>
      <w:tr w:rsidR="0016718B" w:rsidRPr="0016718B" w:rsidTr="00352618">
        <w:trPr>
          <w:tblCellSpacing w:w="0" w:type="dxa"/>
        </w:trPr>
        <w:tc>
          <w:tcPr>
            <w:tcW w:w="23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16718B" w:rsidRPr="0016718B" w:rsidRDefault="0016718B" w:rsidP="00352618">
            <w:pPr>
              <w:spacing w:after="24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</w:pPr>
            <w:r w:rsidRPr="0016718B"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  <w:t>Disponibilização pelos Estados e Distrito Federal, podendo ser de forma centralizada pela SEFAZ Virtual do Rio Grande do Sul – SVRS, dos arquivos XML da NFC-e</w:t>
            </w:r>
          </w:p>
        </w:tc>
        <w:tc>
          <w:tcPr>
            <w:tcW w:w="8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16718B" w:rsidRPr="0016718B" w:rsidRDefault="0016718B" w:rsidP="00352618">
            <w:pPr>
              <w:spacing w:after="24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</w:pPr>
            <w:r w:rsidRPr="0016718B"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  <w:t>2</w:t>
            </w:r>
          </w:p>
        </w:tc>
        <w:tc>
          <w:tcPr>
            <w:tcW w:w="2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16718B" w:rsidRPr="0016718B" w:rsidRDefault="0016718B" w:rsidP="00352618">
            <w:pPr>
              <w:spacing w:after="24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</w:pPr>
            <w:r w:rsidRPr="0016718B"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  <w:t>Desenvolvimento dos serviços de compartilhamento, automatizado, dos arquivos XML da NFC-e e seus eventos</w:t>
            </w:r>
          </w:p>
        </w:tc>
        <w:tc>
          <w:tcPr>
            <w:tcW w:w="1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16718B" w:rsidRPr="0016718B" w:rsidRDefault="0016718B" w:rsidP="00352618">
            <w:pPr>
              <w:spacing w:after="24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</w:pPr>
            <w:r w:rsidRPr="0016718B"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  <w:t>03 meses da data de publicação do ACT</w:t>
            </w:r>
          </w:p>
        </w:tc>
        <w:tc>
          <w:tcPr>
            <w:tcW w:w="15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16718B" w:rsidRPr="0016718B" w:rsidRDefault="0016718B" w:rsidP="00352618">
            <w:pPr>
              <w:spacing w:after="24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</w:pPr>
            <w:r w:rsidRPr="0016718B"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  <w:t>120 meses da data de publicação do Acordo de Cooperação Técnica</w:t>
            </w:r>
          </w:p>
        </w:tc>
      </w:tr>
      <w:tr w:rsidR="0016718B" w:rsidRPr="0016718B" w:rsidTr="00352618">
        <w:trPr>
          <w:tblCellSpacing w:w="0" w:type="dxa"/>
        </w:trPr>
        <w:tc>
          <w:tcPr>
            <w:tcW w:w="23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16718B" w:rsidRPr="0016718B" w:rsidRDefault="0016718B" w:rsidP="00352618">
            <w:pPr>
              <w:spacing w:after="24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</w:pPr>
            <w:r w:rsidRPr="0016718B"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  <w:t xml:space="preserve">Disponibilização pelos Estado e Distrito Federal, podendo ser de forma centralizada pela SEFAZ Virtual do Rio Grande do Sul – SVRS, dos arquivos XML da </w:t>
            </w:r>
            <w:proofErr w:type="spellStart"/>
            <w:r w:rsidRPr="0016718B"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  <w:t>NFCom</w:t>
            </w:r>
            <w:proofErr w:type="spellEnd"/>
          </w:p>
        </w:tc>
        <w:tc>
          <w:tcPr>
            <w:tcW w:w="8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16718B" w:rsidRPr="0016718B" w:rsidRDefault="0016718B" w:rsidP="00352618">
            <w:pPr>
              <w:spacing w:after="24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</w:pPr>
            <w:r w:rsidRPr="0016718B"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  <w:t>3</w:t>
            </w:r>
          </w:p>
        </w:tc>
        <w:tc>
          <w:tcPr>
            <w:tcW w:w="2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16718B" w:rsidRPr="0016718B" w:rsidRDefault="0016718B" w:rsidP="00352618">
            <w:pPr>
              <w:spacing w:after="24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</w:pPr>
            <w:r w:rsidRPr="0016718B"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  <w:t xml:space="preserve">Desenvolvimento dos serviços de compartilhamento, automatizado, dos arquivos XML da </w:t>
            </w:r>
            <w:proofErr w:type="spellStart"/>
            <w:r w:rsidRPr="0016718B"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  <w:t>NFCom</w:t>
            </w:r>
            <w:proofErr w:type="spellEnd"/>
            <w:r w:rsidRPr="0016718B"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  <w:t xml:space="preserve"> e seus eventos</w:t>
            </w:r>
          </w:p>
        </w:tc>
        <w:tc>
          <w:tcPr>
            <w:tcW w:w="1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16718B" w:rsidRPr="0016718B" w:rsidRDefault="0016718B" w:rsidP="00352618">
            <w:pPr>
              <w:spacing w:after="24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</w:pPr>
            <w:r w:rsidRPr="0016718B"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  <w:t>03 meses da data de publicação do ACT</w:t>
            </w:r>
          </w:p>
        </w:tc>
        <w:tc>
          <w:tcPr>
            <w:tcW w:w="15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16718B" w:rsidRPr="0016718B" w:rsidRDefault="0016718B" w:rsidP="00352618">
            <w:pPr>
              <w:spacing w:after="24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</w:pPr>
            <w:r w:rsidRPr="0016718B"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  <w:t>120 meses da data de publicação do Acordo de Cooperação Técnica</w:t>
            </w:r>
          </w:p>
        </w:tc>
      </w:tr>
      <w:tr w:rsidR="0016718B" w:rsidRPr="0016718B" w:rsidTr="00352618">
        <w:trPr>
          <w:tblCellSpacing w:w="0" w:type="dxa"/>
        </w:trPr>
        <w:tc>
          <w:tcPr>
            <w:tcW w:w="23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16718B" w:rsidRPr="0016718B" w:rsidRDefault="0016718B" w:rsidP="00352618">
            <w:pPr>
              <w:spacing w:after="24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</w:pPr>
            <w:r w:rsidRPr="0016718B"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  <w:t>Disponibilização pelos Estado e Distrito Federal, podendo ser de forma centralizada pela SEFAZ Virtual do Rio Grande do Sul – SVRS, dos arquivos XML da NF3e</w:t>
            </w:r>
          </w:p>
        </w:tc>
        <w:tc>
          <w:tcPr>
            <w:tcW w:w="8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16718B" w:rsidRPr="0016718B" w:rsidRDefault="0016718B" w:rsidP="00352618">
            <w:pPr>
              <w:spacing w:after="24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</w:pPr>
            <w:r w:rsidRPr="0016718B"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  <w:t>4</w:t>
            </w:r>
          </w:p>
        </w:tc>
        <w:tc>
          <w:tcPr>
            <w:tcW w:w="2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16718B" w:rsidRPr="0016718B" w:rsidRDefault="0016718B" w:rsidP="00352618">
            <w:pPr>
              <w:spacing w:after="24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</w:pPr>
            <w:r w:rsidRPr="0016718B"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  <w:t>Desenvolvimento dos serviços de compartilhamento, automatizado, dos arquivos XML da NF3e e seus eventos</w:t>
            </w:r>
          </w:p>
        </w:tc>
        <w:tc>
          <w:tcPr>
            <w:tcW w:w="1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16718B" w:rsidRPr="0016718B" w:rsidRDefault="0016718B" w:rsidP="00352618">
            <w:pPr>
              <w:spacing w:after="24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</w:pPr>
            <w:r w:rsidRPr="0016718B"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  <w:t>03 meses da data de publicação do ACT</w:t>
            </w:r>
          </w:p>
        </w:tc>
        <w:tc>
          <w:tcPr>
            <w:tcW w:w="15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16718B" w:rsidRPr="0016718B" w:rsidRDefault="0016718B" w:rsidP="00352618">
            <w:pPr>
              <w:spacing w:after="24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</w:pPr>
            <w:r w:rsidRPr="0016718B">
              <w:rPr>
                <w:rFonts w:ascii="Arial" w:eastAsia="Times New Roman" w:hAnsi="Arial" w:cs="Arial"/>
                <w:color w:val="000000"/>
                <w:sz w:val="21"/>
                <w:szCs w:val="21"/>
                <w:lang w:eastAsia="pt-BR"/>
              </w:rPr>
              <w:t>120 meses da data de publicação do Acordo de Cooperação Técnica</w:t>
            </w:r>
          </w:p>
        </w:tc>
      </w:tr>
    </w:tbl>
    <w:p w:rsidR="0016718B" w:rsidRDefault="00352618">
      <w:r>
        <w:rPr>
          <w:rFonts w:ascii="Arial" w:hAnsi="Arial" w:cs="Arial"/>
          <w:b/>
          <w:bCs/>
          <w:color w:val="000000"/>
          <w:sz w:val="21"/>
          <w:szCs w:val="21"/>
          <w:shd w:val="clear" w:color="auto" w:fill="FFFFFF"/>
        </w:rPr>
        <w:t>2. CRONOGRAMA DE EXECUÇÃO</w:t>
      </w:r>
      <w:bookmarkStart w:id="0" w:name="_GoBack"/>
      <w:bookmarkEnd w:id="0"/>
    </w:p>
    <w:sectPr w:rsidR="0016718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58EC" w:rsidRDefault="005D58EC" w:rsidP="00091427">
      <w:pPr>
        <w:spacing w:after="0" w:line="240" w:lineRule="auto"/>
      </w:pPr>
      <w:r>
        <w:separator/>
      </w:r>
    </w:p>
  </w:endnote>
  <w:endnote w:type="continuationSeparator" w:id="0">
    <w:p w:rsidR="005D58EC" w:rsidRDefault="005D58EC" w:rsidP="000914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58EC" w:rsidRDefault="005D58EC" w:rsidP="00091427">
      <w:pPr>
        <w:spacing w:after="0" w:line="240" w:lineRule="auto"/>
      </w:pPr>
      <w:r>
        <w:separator/>
      </w:r>
    </w:p>
  </w:footnote>
  <w:footnote w:type="continuationSeparator" w:id="0">
    <w:p w:rsidR="005D58EC" w:rsidRDefault="005D58EC" w:rsidP="0009142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1427"/>
    <w:rsid w:val="00091427"/>
    <w:rsid w:val="0016718B"/>
    <w:rsid w:val="001879A6"/>
    <w:rsid w:val="00352618"/>
    <w:rsid w:val="005D5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24A7145-6F27-45F5-8360-ECE76BDE0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9142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91427"/>
  </w:style>
  <w:style w:type="paragraph" w:styleId="Rodap">
    <w:name w:val="footer"/>
    <w:basedOn w:val="Normal"/>
    <w:link w:val="RodapChar"/>
    <w:uiPriority w:val="99"/>
    <w:unhideWhenUsed/>
    <w:rsid w:val="0009142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91427"/>
  </w:style>
  <w:style w:type="paragraph" w:customStyle="1" w:styleId="tableparagraph">
    <w:name w:val="tableparagraph"/>
    <w:basedOn w:val="Normal"/>
    <w:rsid w:val="00091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a">
    <w:name w:val="corpoa"/>
    <w:basedOn w:val="Normal"/>
    <w:rsid w:val="003526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3526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28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4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77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15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6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32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78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86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26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C7A52E-A65F-4462-99D0-4AA7A49501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511</Words>
  <Characters>2764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SEFAZ - MT</Company>
  <LinksUpToDate>false</LinksUpToDate>
  <CharactersWithSpaces>3269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Edite Moreira Bons Olhos</dc:creator>
  <cp:keywords/>
  <dc:description/>
  <cp:lastModifiedBy>Edite Moreira Bons Olhos</cp:lastModifiedBy>
  <cp:revision>1</cp:revision>
  <dcterms:created xsi:type="dcterms:W3CDTF">2025-05-20T19:10:00Z</dcterms:created>
  <dcterms:modified xsi:type="dcterms:W3CDTF">2025-05-20T19:38:00Z</dcterms:modified>
</cp:coreProperties>
</file>