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5"/>
        <w:gridCol w:w="1699"/>
      </w:tblGrid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bookmarkStart w:id="0" w:name="_GoBack" w:colFirst="1" w:colLast="1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TÍTULO </w:t>
            </w:r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I  -</w:t>
            </w:r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 DAS DISPOSIÇÕES PRELIMINARES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1º a 26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 - DO ÂMBITO DE APLICAÇÃO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1º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 - DAS DEFINIÇÕES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2º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III - DOS AGENTES PÚBLICOS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3º a 26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Das atribuições do agente de contratação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3º a 8º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Das atribuições da comissão de contratação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9º a 10º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Das atribuições da equipe de apoio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11 a 12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IV - Das atribuições dos gestores e fiscais de contratos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13 a 17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 - Do assessoramento jurídico e de controle interno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18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 - Atuação da Procuradoria-Geral do Estado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19 a 26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II - DO PLANEJAMENTO DA LICITAÇÃO E DA CONTRATAÇÃO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27 a 65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 - DO PLANO DE CONTRATAÇÕES ANUAL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 - DOS ARTIGOS DE LUXO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28 a 32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III - DO ESTUDO TÉCNICO PRELIMINAR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33 a 41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Regras gerais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33 a 38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Do Estudo Técnico Preliminar para contratação de obras e serviços comuns de engenharia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39 a 41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IV - DO TERMO DE REFERÊNCIA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42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 - DA PESQUISA DE PREÇOS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43 a 65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Das disposições gerais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43 a 44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 - Dos Critérios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45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II -Dos Parâmetros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46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III - Da Metodologia para obtenção do preço estimado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47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IV - Da Formalização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48 a 50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 pesquisa de preço para contratações diretas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51 a 52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Da pesquisa de preço para contratação de obras e serviços de engenharia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53 a 58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IV - Da pesquisa de preço para contratação de serviços com dedicação de mão de obra exclusiva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59 a 60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 - Da pesquisa de preço para contratação de fornecedores registrados em ata de registro de preços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61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VI - Tabela ou informativo oficial de preços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62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VII - Da pesquisa de preço para locação de imóveis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63 a 65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III - DA LICITAÇÃO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66 a 239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 - DISPOSIÇÕES GERAIS APLICÁVEIS A TODAS AS MODALIDADES LICITATÓRIAS E PROCEDIMENTOS AUXILIARES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66 a 79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Da fase interna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66 a 67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 forma preferencialmente eletrônica e do modelo de disputa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68 a 70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Do edital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71 a 75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 - Do edital de licitação para contratação de obras e serviços de engenharia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76 a 78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 margem de preferência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79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 - DAS MODALIDADES LICITATÓRIAS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80 a 130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lastRenderedPageBreak/>
              <w:t>Seção I - Do pregão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80 a 92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 concorrência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93 a 96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Diálogo competitivo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97 a 107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IV - Do leilão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108 a 128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 - Do Concurso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129 a 130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III - DA HABILITAÇÃO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131 a 141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Disposições gerais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131 a 139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 qualificação técnica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140 a 141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IV - DAS IMPUGNAÇÕES, DOS PEDIDOS DE ESCLARECIMENTOS E DOS RECURSOS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142 a 147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 - DA CONTRATAÇÃO DIRETA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148 a 155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VI - DOS INSTRUMENTOS AUXILIARES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156 a 239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Do credenciamento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156 a 169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 pré-qualificação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170 a 175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Do Procedimento de Manifestação de Interesse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176 a 195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IV - Do Sistema de Registro de Preços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196 a 199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 - Das competências do órgão gerenciador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200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II - Da licitação para registro de preços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201 a 203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III - Do registro de preços e da validade da ata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204 a 205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IV - Da assinatura da Ata de Registro de Preços e da contratação com fornecedores registrados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206 a 209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V - Da revisão e do cancelamento dos preços registrados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210 a 212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VI - Da utilização da Ata de Registro de Preços por órgão ou entidades não participantes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213 a 214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VII - Do gerenciamento e execução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215 a 222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VIII - Das alterações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223 a 230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Subseção IX - Do cancelamento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231 a 232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 - Do registro cadastral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233 a 238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VI - Pontuação técnica de desempenho pretérito na execução de contratos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239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IV - DOS CONTRATOS ADMINISTRATIVOS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240 a 330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 - DA FORMALIZAÇÃO DOS CONTRATOS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240 a 246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 - DO CONTRATO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247 a 252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III - DA CONVOCAÇÃO PARA ASSINATURA DO CONTRATO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253 a 255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Disposições gerais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253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Contratos e termos aditivos na forma eletrônica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254 a 255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IV - DO PREPOSTO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256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 - DA EXECUÇÃO </w:t>
            </w:r>
            <w:bookmarkStart w:id="1" w:name="_heading=h.enhcl5np94g8"/>
            <w:bookmarkEnd w:id="1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CONTRATUAL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257 a 264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VI - DA ALTERAÇÃO CONTRATUAL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265 a 288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VII - DA PRORROGAÇÃO CONTRATUAL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289 a 293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Dos aditivos contratuais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293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VII - DO RECEBIMENTO DO OBJETO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294 a 295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VIII - DA PUBLICIDADE DO CONTRATO E SEUS ADITIVOS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296 a 297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IX - DA COMUNICAÇÃO ENTRE AS PARTES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298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X - DA EXTINÇÃO DOS CONTRATOS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299 a 306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lastRenderedPageBreak/>
              <w:t>CAPÍTULO XI - DA FISCALIZAÇÃO E CONTROLE DE CONTRATOS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307 a 324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Da nomeação do fiscal de contrato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307 a 309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Das atividades de fiscalização da execução dos contratos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310 a 313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Controle nas contratações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314 a 321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IV - Cadastro de atesto de cumprimento de obrigações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322 a 323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 - Do relatório final com informações sobre a consecução dos objetivos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324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XII - DO GERENCIAMENTO DE RISCOS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325 a 329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Do gerenciamento de riscos nos contratos para aquisição de bens e prestação de serviços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330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V - DOS REGIMES DE CONTRATAÇÃO INTEGRADA E SEMI INTEGRADA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331 a 333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VI - DO PROGRAMA DE INTEGRIDADE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334 a 340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VII - DO PAGAMENTO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341 a 365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 - DISPOSIÇÕES GERAIS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341 a 344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Da ordem cronológica de pagamento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341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Da inclusão do crédito na sequência de pagamentos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342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Prazo para pagamento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343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IV - Hipóteses de alteração da ordem cronológica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344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 - DA OPERACIONALIZAÇÃO E CONTROLE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345 a 346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III - DO PAGAMENTO SIMPLIFICADO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347 a 355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IV - DO PAGAMENTO POR INDENIZAÇÃO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356 a 365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VIII - DAS INFRAÇÕES E SANÇÕES ADMINISTRATIVAS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366 a 397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 - DISPOSIÇÕES GERAIS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366 a 375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 - DO PROCESSO ADMINISTRATIVO SANCIONATÓRIO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376 a 393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 - Das medidas preliminares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376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 - Do procedimento sumário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377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III - Do processo de responsabilização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378 a 382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IV - Da desconsideração da personalidade jurídica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383 a 385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 - Do julgamento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386 a 387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VI - Fase recursal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388 a 390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VII - Da atualização dos cadastros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391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VIII - Da extinção unilateral do contrato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392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Seção IX - Da prescrição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art. 393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III - DO CÔMPUTO DAS SANÇÕES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394 a 395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CAPÍTULO IV - DA REABILITAÇÃO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396 a 397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IX - DOS MEIOS ALTERNATIVOS DE PREVENÇÃO E RESOLUÇÃO DE CONTROVÉRSIAS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398 a 400</w:t>
            </w:r>
          </w:p>
        </w:tc>
      </w:tr>
      <w:tr w:rsidR="00623B48" w:rsidRPr="0024397A" w:rsidTr="00623B48">
        <w:tc>
          <w:tcPr>
            <w:tcW w:w="4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TÍTULO X - DAS DISPOSIÇÕES FINAIS E TRANSITÓRIAS</w:t>
            </w:r>
          </w:p>
        </w:tc>
        <w:tc>
          <w:tcPr>
            <w:tcW w:w="1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arts</w:t>
            </w:r>
            <w:proofErr w:type="spellEnd"/>
            <w:proofErr w:type="gramEnd"/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 401 a 411</w:t>
            </w:r>
          </w:p>
        </w:tc>
      </w:tr>
      <w:tr w:rsidR="00623B48" w:rsidRPr="0024397A" w:rsidTr="00623B48">
        <w:tc>
          <w:tcPr>
            <w:tcW w:w="5000" w:type="pct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23B48" w:rsidRPr="0024397A" w:rsidRDefault="00623B48" w:rsidP="00EC7D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24397A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ANEXO ÚNICO - INSTRUMENTO SIMPLIFICADO DE FORMALIZAÇÃO DA DEMANDA (CONTRATAÇÃO POR ÓRGÃO PARTICIPANTE EM ARP)</w:t>
            </w:r>
          </w:p>
        </w:tc>
      </w:tr>
      <w:bookmarkEnd w:id="0"/>
    </w:tbl>
    <w:p w:rsidR="00F95B81" w:rsidRDefault="00623B48"/>
    <w:sectPr w:rsidR="00F95B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B48"/>
    <w:rsid w:val="002442CD"/>
    <w:rsid w:val="00623B48"/>
    <w:rsid w:val="00EC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EE4E51-4827-4CBA-BA77-2ADC716F7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3B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1107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Vaz de Campos Patricio</dc:creator>
  <cp:keywords/>
  <dc:description/>
  <cp:lastModifiedBy>Gabriela Vaz de Campos Patricio</cp:lastModifiedBy>
  <cp:revision>1</cp:revision>
  <dcterms:created xsi:type="dcterms:W3CDTF">2023-01-05T12:59:00Z</dcterms:created>
  <dcterms:modified xsi:type="dcterms:W3CDTF">2023-01-05T13:01:00Z</dcterms:modified>
</cp:coreProperties>
</file>