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541" w:type="dxa"/>
        <w:tblInd w:w="-885" w:type="dxa"/>
        <w:tblCellMar>
          <w:left w:w="0" w:type="dxa"/>
          <w:right w:w="0" w:type="dxa"/>
        </w:tblCellMar>
        <w:tblLook w:val="04A0"/>
      </w:tblPr>
      <w:tblGrid>
        <w:gridCol w:w="516"/>
        <w:gridCol w:w="128"/>
        <w:gridCol w:w="315"/>
        <w:gridCol w:w="502"/>
        <w:gridCol w:w="1022"/>
        <w:gridCol w:w="139"/>
        <w:gridCol w:w="249"/>
        <w:gridCol w:w="127"/>
        <w:gridCol w:w="127"/>
        <w:gridCol w:w="127"/>
        <w:gridCol w:w="235"/>
        <w:gridCol w:w="448"/>
        <w:gridCol w:w="225"/>
        <w:gridCol w:w="223"/>
        <w:gridCol w:w="1452"/>
        <w:gridCol w:w="260"/>
        <w:gridCol w:w="237"/>
        <w:gridCol w:w="17"/>
        <w:gridCol w:w="237"/>
        <w:gridCol w:w="127"/>
        <w:gridCol w:w="150"/>
        <w:gridCol w:w="264"/>
        <w:gridCol w:w="150"/>
        <w:gridCol w:w="337"/>
        <w:gridCol w:w="171"/>
        <w:gridCol w:w="145"/>
        <w:gridCol w:w="144"/>
        <w:gridCol w:w="143"/>
        <w:gridCol w:w="143"/>
        <w:gridCol w:w="338"/>
        <w:gridCol w:w="170"/>
        <w:gridCol w:w="127"/>
        <w:gridCol w:w="127"/>
        <w:gridCol w:w="1050"/>
        <w:gridCol w:w="261"/>
        <w:gridCol w:w="2176"/>
      </w:tblGrid>
      <w:tr w:rsidR="00C77325" w:rsidRPr="00C77325" w:rsidTr="00C77325">
        <w:trPr>
          <w:trHeight w:val="1198"/>
        </w:trPr>
        <w:tc>
          <w:tcPr>
            <w:tcW w:w="11541" w:type="dxa"/>
            <w:gridSpan w:val="36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C77325" w:rsidRPr="00C77325" w:rsidRDefault="00C77325" w:rsidP="00C77325">
            <w:pPr>
              <w:spacing w:before="28" w:after="28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Nº DO LAUDO__________________________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1 - EMPRESA DESENVOLVEDORA REQUERENTE: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Razão Social: 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Endereço: 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Tel.:  (_____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)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 e-mail: 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Contato:  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  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Responsável pelo acompanhamento dos testes:  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2 - ÓRGÃO TÉCNICO CREDENCIADO: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Identificação: 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CNPJ: ____________________________ Endereço: 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Período de realização da análise: Início: _______ / _______ / _______   Término: _______ / _______ / 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3 - IDENTIFICAÇÃO 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 PROGRAMA APLICATIVO FISCAL (PAF-ECF):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comercial: 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Versão:  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 e nome do principal arquivo executável: 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 e nome do arquivo que contém a relação dos arquivos executáveis que realizam os procedimentos constantes da ER-PAF-ECF:_____________________________________________________________________________________________________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Relação dos arquivos executáveis que realizam os requisitos estabelecidos na ER-PAF-ECF e respectivos códigos MD-5: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Outros arquivos utilizados e respectivos códigos MD-5: 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Identificação do envelope de segurança onde foram lacrados os arquivos fontes e executáveis: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Marca: _______________________________ Modelo: ________________________________ Número: 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Perfis de Requisitos que podem ser configurados para funcionamento do PAF-ECF: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C77325" w:rsidRPr="00C77325" w:rsidRDefault="00C77325" w:rsidP="00C77325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166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16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4 - CARACTERÍSTICAS DO PROGRAMA APLICATIVO FISCAL:</w:t>
            </w:r>
          </w:p>
        </w:tc>
      </w:tr>
      <w:tr w:rsidR="00C77325" w:rsidRPr="00C77325" w:rsidTr="00C77325">
        <w:trPr>
          <w:trHeight w:val="223"/>
        </w:trPr>
        <w:tc>
          <w:tcPr>
            <w:tcW w:w="374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LINGUAGEM DE PROGRAMAÇÃO</w:t>
            </w:r>
          </w:p>
        </w:tc>
        <w:tc>
          <w:tcPr>
            <w:tcW w:w="4139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SISTEMA OPERACIONAL</w:t>
            </w:r>
          </w:p>
        </w:tc>
        <w:tc>
          <w:tcPr>
            <w:tcW w:w="365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GERENCIADOR DE BANCO DE DADOS</w:t>
            </w:r>
          </w:p>
        </w:tc>
      </w:tr>
      <w:tr w:rsidR="00C77325" w:rsidRPr="00C77325" w:rsidTr="00C77325">
        <w:trPr>
          <w:trHeight w:val="289"/>
        </w:trPr>
        <w:tc>
          <w:tcPr>
            <w:tcW w:w="374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139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65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215"/>
        </w:trPr>
        <w:tc>
          <w:tcPr>
            <w:tcW w:w="23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TIPO DE DESENVOLVIMENTO:</w:t>
            </w:r>
          </w:p>
        </w:tc>
        <w:tc>
          <w:tcPr>
            <w:tcW w:w="74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COMERCIALIZÁVEL</w:t>
            </w:r>
          </w:p>
        </w:tc>
        <w:tc>
          <w:tcPr>
            <w:tcW w:w="72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649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EXCLUSIVO PRÓPRIO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EXCLUSIVO TERCEIRIZADO</w:t>
            </w:r>
          </w:p>
        </w:tc>
      </w:tr>
      <w:tr w:rsidR="00C77325" w:rsidRPr="00C77325" w:rsidTr="00C77325">
        <w:trPr>
          <w:trHeight w:val="215"/>
        </w:trPr>
        <w:tc>
          <w:tcPr>
            <w:tcW w:w="23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TIPO DE FUNCIONAMENTO:</w:t>
            </w:r>
          </w:p>
        </w:tc>
        <w:tc>
          <w:tcPr>
            <w:tcW w:w="74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EXCLUSIVAMENTE “STAND ALONE”</w:t>
            </w:r>
          </w:p>
        </w:tc>
        <w:tc>
          <w:tcPr>
            <w:tcW w:w="72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649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 REDE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PARAMETRIZÁVEL</w:t>
            </w:r>
          </w:p>
        </w:tc>
      </w:tr>
      <w:tr w:rsidR="00C77325" w:rsidRPr="00C77325" w:rsidTr="00C77325">
        <w:trPr>
          <w:trHeight w:val="330"/>
        </w:trPr>
        <w:tc>
          <w:tcPr>
            <w:tcW w:w="23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MEIO DE GERAÇÃO DO ARQUIVO SINTEGRA OU EFD (SPED)</w:t>
            </w:r>
          </w:p>
        </w:tc>
        <w:tc>
          <w:tcPr>
            <w:tcW w:w="74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PAF-ECF</w:t>
            </w:r>
          </w:p>
        </w:tc>
        <w:tc>
          <w:tcPr>
            <w:tcW w:w="72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649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SISTEMA DE RETAGUARDA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SISTEMA PED ou EFD</w:t>
            </w:r>
          </w:p>
        </w:tc>
      </w:tr>
      <w:tr w:rsidR="00C77325" w:rsidRPr="00C77325" w:rsidTr="00C77325">
        <w:trPr>
          <w:trHeight w:val="330"/>
        </w:trPr>
        <w:tc>
          <w:tcPr>
            <w:tcW w:w="23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EMITE NFE</w:t>
            </w:r>
          </w:p>
        </w:tc>
        <w:tc>
          <w:tcPr>
            <w:tcW w:w="74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2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157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C77325" w:rsidRPr="00C77325" w:rsidTr="00C77325">
        <w:trPr>
          <w:trHeight w:val="330"/>
        </w:trPr>
        <w:tc>
          <w:tcPr>
            <w:tcW w:w="23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EMITE NFC-E</w:t>
            </w:r>
          </w:p>
        </w:tc>
        <w:tc>
          <w:tcPr>
            <w:tcW w:w="74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2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157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C77325" w:rsidRPr="00C77325" w:rsidTr="00C77325">
        <w:trPr>
          <w:trHeight w:val="107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107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INTEGRAÇÃO DO PROGRAMA APLICATIVO FISCAL:</w:t>
            </w:r>
          </w:p>
        </w:tc>
      </w:tr>
      <w:tr w:rsidR="00C77325" w:rsidRPr="00C77325" w:rsidTr="00C77325">
        <w:trPr>
          <w:trHeight w:val="415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0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SISTEMA DE GESTÃO OU RETAGUARDA</w:t>
            </w:r>
          </w:p>
        </w:tc>
        <w:tc>
          <w:tcPr>
            <w:tcW w:w="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981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SISTEMA PED</w:t>
            </w:r>
          </w:p>
        </w:tc>
        <w:tc>
          <w:tcPr>
            <w:tcW w:w="4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AMBOS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INTEGRADO</w:t>
            </w:r>
          </w:p>
        </w:tc>
      </w:tr>
      <w:tr w:rsidR="00C77325" w:rsidRPr="00C77325" w:rsidTr="00C77325">
        <w:trPr>
          <w:trHeight w:val="215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FORMA DE IMPRESSÃO DE ITEM EM CUPOM FISCAL (CONCOMITÂNCIA COM DISPOSITIVO DE VISUALIZAÇÃO DO REGISTRO DO ITEM):</w:t>
            </w:r>
          </w:p>
        </w:tc>
      </w:tr>
      <w:tr w:rsidR="00C77325" w:rsidRPr="00C77325" w:rsidTr="00C77325">
        <w:trPr>
          <w:trHeight w:val="434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CONCOMITANTE</w:t>
            </w:r>
          </w:p>
        </w:tc>
        <w:tc>
          <w:tcPr>
            <w:tcW w:w="61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170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CONCOMITANTE, COM EMISSÃO DE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 DAV</w:t>
            </w:r>
          </w:p>
        </w:tc>
        <w:tc>
          <w:tcPr>
            <w:tcW w:w="84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02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CONCOMITANTE, COM CONTROLE DE PRÉ-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VENDA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CONCOMITANTE, COM CONTROLE DE CONTA DE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CLIENTE</w:t>
            </w:r>
          </w:p>
        </w:tc>
      </w:tr>
      <w:tr w:rsidR="00C77325" w:rsidRPr="00C77325" w:rsidTr="00C77325">
        <w:trPr>
          <w:trHeight w:val="330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690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DAV - EMITIDO SEM POSSIBILIDADE DE IMPRESSÃO</w:t>
            </w:r>
          </w:p>
        </w:tc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40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DAV - IMPRESSO EM IMPRESSORA NÃO FISCAL</w:t>
            </w:r>
          </w:p>
        </w:tc>
        <w:tc>
          <w:tcPr>
            <w:tcW w:w="4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DAV - IMPRESSO EM ECF</w:t>
            </w:r>
          </w:p>
        </w:tc>
      </w:tr>
      <w:tr w:rsidR="00C77325" w:rsidRPr="00C77325" w:rsidTr="00C77325">
        <w:trPr>
          <w:trHeight w:val="107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107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TRATAMENTO DA INTERRUPÇÃO DURANTE A EMISSÃO DE CUPOM FISCAL:</w:t>
            </w:r>
          </w:p>
        </w:tc>
      </w:tr>
      <w:tr w:rsidR="00C77325" w:rsidRPr="00C77325" w:rsidTr="00C77325">
        <w:trPr>
          <w:trHeight w:val="223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690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RECUPERAÇÃO DE DADOS</w:t>
            </w:r>
          </w:p>
        </w:tc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40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CANCELAMENTO AUTOMÁTICO</w:t>
            </w:r>
          </w:p>
        </w:tc>
        <w:tc>
          <w:tcPr>
            <w:tcW w:w="4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BLOQUEIO DE FUNÇÕES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APLICAÇÕES ESPECIAIS:</w:t>
            </w:r>
          </w:p>
        </w:tc>
      </w:tr>
      <w:tr w:rsidR="00C77325" w:rsidRPr="00C77325" w:rsidTr="00C77325">
        <w:trPr>
          <w:trHeight w:val="251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690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POSTO DE PEDÁGIO</w:t>
            </w:r>
          </w:p>
        </w:tc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40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TRANSPORTE DE PASSAGEIROS</w:t>
            </w:r>
          </w:p>
        </w:tc>
        <w:tc>
          <w:tcPr>
            <w:tcW w:w="4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FARMÁCIA DE MANIPULAÇÃO</w:t>
            </w:r>
          </w:p>
        </w:tc>
      </w:tr>
      <w:tr w:rsidR="00C77325" w:rsidRPr="00C77325" w:rsidTr="00C77325">
        <w:trPr>
          <w:trHeight w:val="591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OFICINA DE CONSERTO COM DAV-OS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OFICINA DE CONSERTO COM CONTA DE CLIENTE</w:t>
            </w:r>
          </w:p>
        </w:tc>
      </w:tr>
      <w:tr w:rsidR="00C77325" w:rsidRPr="00C77325" w:rsidTr="00C77325">
        <w:trPr>
          <w:trHeight w:val="68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BAR, RESTAURANTE E ESTABELECIMENTO SIMILAR COM UTILIZAÇÃO DE ECF-RESTAURANTE E BALANÇA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INTERLIGADA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BAR, RESTAURANTE E ESTABELECIMENTO SIMILAR COM UTILIZAÇÃO DE ECF-NORMAL E BALANÇA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 INTERLIGADA</w:t>
            </w:r>
          </w:p>
        </w:tc>
      </w:tr>
      <w:tr w:rsidR="00C77325" w:rsidRPr="00C77325" w:rsidTr="00C77325">
        <w:trPr>
          <w:trHeight w:val="10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10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BAR, RESTAURANTE E ESTABELECIMENTO SIMILAR COM UTILIZAÇÃO DE ECF-RESTAURANTE E SEM BALANÇA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INTERLIGADA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10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BAR, RESTAURANTE E ESTABELECIMENTO SIMILAR COM UTILIZAÇÃO DE ECF-NORMAL E SEM BALANÇA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 INTERLIGADA</w:t>
            </w:r>
          </w:p>
        </w:tc>
      </w:tr>
      <w:tr w:rsidR="00C77325" w:rsidRPr="00C77325" w:rsidTr="00C77325">
        <w:trPr>
          <w:trHeight w:val="245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POSTO REVENDEDOR DE COMBUSTÍVEL 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COM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SISTEMA DE INTERLIGAÇÃO DE BOMBAS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POSTO REVENDEDOR DE COMBUSTÍVEL 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SEM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SISTEMA DE INTERLIGAÇÃO DE BOMBAS</w:t>
            </w:r>
          </w:p>
        </w:tc>
      </w:tr>
      <w:tr w:rsidR="00C77325" w:rsidRPr="00C77325" w:rsidTr="00C77325">
        <w:trPr>
          <w:trHeight w:val="245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ESTACIONAMENTO, MOTÉIS E SIMILARES, QUE PRATIQUEM O CONTROLE DE TRÁFEGO DE VEÍCULOS OU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 PESSOAS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PRESTADOR DE SERVIÇO DE CINEMA, ESPETÁCULOS OU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SIMILARES</w:t>
            </w:r>
          </w:p>
        </w:tc>
      </w:tr>
      <w:tr w:rsidR="00C77325" w:rsidRPr="00C77325" w:rsidTr="00C77325">
        <w:trPr>
          <w:trHeight w:val="245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DEMAIS ATIVIDADES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C77325" w:rsidRPr="00C77325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77325" w:rsidRPr="00C77325" w:rsidRDefault="00C77325" w:rsidP="00C77325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C77325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C77325" w:rsidRPr="00C77325" w:rsidRDefault="00C77325" w:rsidP="00C77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ESTABELECIMENTO ENQUADRADO NO SIMPLES NACIONAL (Art. 5º do Ato COTEPE da ER-PAF-ECF)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 IDENTIFICAÇÃO DO SISTEMA DE GESTÃO OU RETAGUARDA QUE EXECUTA PELO MENOS UM DOS REQUISITOS ATRIBUÍDOS AO PAF-ECF E QUE, OBRIGATORIA E EXCLUSIVAMENTE, FUNCIONA INTEGRADO AO PAF-ECF:</w:t>
            </w:r>
          </w:p>
        </w:tc>
      </w:tr>
      <w:tr w:rsidR="00C77325" w:rsidRPr="00C77325" w:rsidTr="00C77325">
        <w:trPr>
          <w:trHeight w:val="68"/>
        </w:trPr>
        <w:tc>
          <w:tcPr>
            <w:tcW w:w="8360" w:type="dxa"/>
            <w:gridSpan w:val="30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EMPRESA DESENVOLVEDORA</w:t>
            </w:r>
          </w:p>
        </w:tc>
        <w:tc>
          <w:tcPr>
            <w:tcW w:w="3181" w:type="dxa"/>
            <w:gridSpan w:val="6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SISTEMA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5722" w:type="dxa"/>
            <w:gridSpan w:val="2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DENOMINAÇÃO</w:t>
            </w:r>
          </w:p>
        </w:tc>
        <w:tc>
          <w:tcPr>
            <w:tcW w:w="0" w:type="auto"/>
            <w:gridSpan w:val="6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722" w:type="dxa"/>
            <w:gridSpan w:val="2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8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Requisito(s) executado(s):</w:t>
            </w:r>
            <w:bookmarkStart w:id="0" w:name="_GoBack"/>
            <w:bookmarkEnd w:id="0"/>
          </w:p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6235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0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Requisito(s) executado(s):</w:t>
            </w:r>
          </w:p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5944" w:type="dxa"/>
            <w:gridSpan w:val="1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597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6. IDENTIFICAÇÃO DOS SISTEMAS DE PED (SPED/SINTEGRA/DOCUMENTOS/LIVROS) QUE FUNCIONAM INTEGRADOS AO PAF-ECF:</w:t>
            </w:r>
          </w:p>
        </w:tc>
      </w:tr>
      <w:tr w:rsidR="00C77325" w:rsidRPr="00C77325" w:rsidTr="00C77325">
        <w:trPr>
          <w:trHeight w:val="68"/>
        </w:trPr>
        <w:tc>
          <w:tcPr>
            <w:tcW w:w="7589" w:type="dxa"/>
            <w:gridSpan w:val="2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EMPRESA DESENVOLVEDORA</w:t>
            </w:r>
          </w:p>
        </w:tc>
        <w:tc>
          <w:tcPr>
            <w:tcW w:w="3952" w:type="dxa"/>
            <w:gridSpan w:val="10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SISTEMA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4951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DENOMINAÇÃO</w:t>
            </w:r>
          </w:p>
        </w:tc>
        <w:tc>
          <w:tcPr>
            <w:tcW w:w="0" w:type="auto"/>
            <w:gridSpan w:val="10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951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952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374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3991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Função:</w:t>
            </w:r>
          </w:p>
        </w:tc>
        <w:tc>
          <w:tcPr>
            <w:tcW w:w="380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C77325" w:rsidRPr="00C77325" w:rsidTr="00C77325">
        <w:trPr>
          <w:trHeight w:val="68"/>
        </w:trPr>
        <w:tc>
          <w:tcPr>
            <w:tcW w:w="374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3991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Função:</w:t>
            </w:r>
          </w:p>
        </w:tc>
        <w:tc>
          <w:tcPr>
            <w:tcW w:w="380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C77325" w:rsidRPr="00C77325" w:rsidTr="00C77325">
        <w:trPr>
          <w:trHeight w:val="68"/>
        </w:trPr>
        <w:tc>
          <w:tcPr>
            <w:tcW w:w="374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3991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Função:</w:t>
            </w:r>
          </w:p>
        </w:tc>
        <w:tc>
          <w:tcPr>
            <w:tcW w:w="380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7. IDENTIFICAÇÃO DOS SISTEMAS DE PED QUE GERAM A </w:t>
            </w:r>
            <w:proofErr w:type="spellStart"/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NF-e</w:t>
            </w:r>
            <w:proofErr w:type="spellEnd"/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 FUNCIONAM INTEGRADOS AO PAF-ECF:</w:t>
            </w:r>
          </w:p>
        </w:tc>
      </w:tr>
      <w:tr w:rsidR="00C77325" w:rsidRPr="00C77325" w:rsidTr="00C77325">
        <w:trPr>
          <w:trHeight w:val="68"/>
        </w:trPr>
        <w:tc>
          <w:tcPr>
            <w:tcW w:w="7589" w:type="dxa"/>
            <w:gridSpan w:val="2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EMPRESA DESENVOLVEDORA</w:t>
            </w:r>
          </w:p>
        </w:tc>
        <w:tc>
          <w:tcPr>
            <w:tcW w:w="3952" w:type="dxa"/>
            <w:gridSpan w:val="10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SISTEMA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4951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DENOMINAÇÃO</w:t>
            </w:r>
          </w:p>
        </w:tc>
        <w:tc>
          <w:tcPr>
            <w:tcW w:w="0" w:type="auto"/>
            <w:gridSpan w:val="10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951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952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6235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0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C77325" w:rsidRPr="00C77325" w:rsidTr="00C77325">
        <w:trPr>
          <w:trHeight w:val="68"/>
        </w:trPr>
        <w:tc>
          <w:tcPr>
            <w:tcW w:w="6235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0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C77325" w:rsidRPr="00C77325" w:rsidTr="00C77325">
        <w:trPr>
          <w:trHeight w:val="68"/>
        </w:trPr>
        <w:tc>
          <w:tcPr>
            <w:tcW w:w="6235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0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 IDENTIFICAÇÃO DOS EQUIPAMENTOS ECF UTILIZADOS PARA A ANÁLISE FUNCIONAL: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 RELAÇÃO DE MARCAS E MODELOS DE EQUIPAMENTOS ECF COMPATÍVEIS COM O PAF-ECF: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10 - INTRODUÇÃO:</w:t>
            </w:r>
          </w:p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Este procedimento tem como referência os documentos relacionados abaixo:</w:t>
            </w:r>
          </w:p>
        </w:tc>
      </w:tr>
      <w:tr w:rsidR="00C77325" w:rsidRPr="00C77325" w:rsidTr="00C77325">
        <w:trPr>
          <w:trHeight w:val="68"/>
        </w:trPr>
        <w:tc>
          <w:tcPr>
            <w:tcW w:w="9924" w:type="dxa"/>
            <w:gridSpan w:val="35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DOCUMENTO</w:t>
            </w:r>
          </w:p>
        </w:tc>
        <w:tc>
          <w:tcPr>
            <w:tcW w:w="1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VERSÃO</w:t>
            </w:r>
          </w:p>
        </w:tc>
      </w:tr>
      <w:tr w:rsidR="00C77325" w:rsidRPr="00C77325" w:rsidTr="00C77325">
        <w:trPr>
          <w:trHeight w:val="68"/>
        </w:trPr>
        <w:tc>
          <w:tcPr>
            <w:tcW w:w="9924" w:type="dxa"/>
            <w:gridSpan w:val="35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Roteiro de Análise Funcional de Programa Aplicativo Fiscal - Emissor de Cupom Fiscal</w:t>
            </w:r>
          </w:p>
        </w:tc>
        <w:tc>
          <w:tcPr>
            <w:tcW w:w="1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24"/>
                <w:lang w:eastAsia="pt-BR"/>
              </w:rPr>
            </w:pPr>
          </w:p>
        </w:tc>
      </w:tr>
      <w:tr w:rsidR="00C77325" w:rsidRPr="00C77325" w:rsidTr="00C77325">
        <w:trPr>
          <w:trHeight w:val="68"/>
        </w:trPr>
        <w:tc>
          <w:tcPr>
            <w:tcW w:w="9924" w:type="dxa"/>
            <w:gridSpan w:val="35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Especificação de Requisitos do PAF-ECF (ER-PAF-ECF)</w:t>
            </w:r>
          </w:p>
        </w:tc>
        <w:tc>
          <w:tcPr>
            <w:tcW w:w="1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24"/>
                <w:lang w:eastAsia="pt-BR"/>
              </w:rPr>
            </w:pP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11 - RELATÓRIO DE NÃO CONFORMIDADE:</w:t>
            </w:r>
          </w:p>
        </w:tc>
      </w:tr>
      <w:tr w:rsidR="00C77325" w:rsidRPr="00C77325" w:rsidTr="00C77325">
        <w:trPr>
          <w:trHeight w:val="68"/>
        </w:trPr>
        <w:tc>
          <w:tcPr>
            <w:tcW w:w="293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ITEM / REQUISITO</w:t>
            </w:r>
          </w:p>
        </w:tc>
        <w:tc>
          <w:tcPr>
            <w:tcW w:w="8606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DESCRIÇÃO DO MOTIVO DA NÃO CONFORMIDADE</w:t>
            </w:r>
          </w:p>
        </w:tc>
      </w:tr>
      <w:tr w:rsidR="00C77325" w:rsidRPr="00C77325" w:rsidTr="00C77325">
        <w:trPr>
          <w:trHeight w:val="68"/>
        </w:trPr>
        <w:tc>
          <w:tcPr>
            <w:tcW w:w="293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606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293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606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Observação: Não havendo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 não-conformidade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, descrever: “Não foram encontradas não conformidades no PAF-ECF identificado neste Laudo durante a execução do Roteiro de Análise Funcional de Programa Aplicativo Fiscal - Emissor de Cupom Fiscal”.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12- PARECER CONCLUSIVO:</w:t>
            </w:r>
          </w:p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confaz</w:t>
            </w:r>
            <w:proofErr w:type="spellEnd"/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obtendo-se o seguinte resultado:</w:t>
            </w:r>
          </w:p>
        </w:tc>
      </w:tr>
      <w:tr w:rsidR="00C77325" w:rsidRPr="00C77325" w:rsidTr="00C77325">
        <w:trPr>
          <w:trHeight w:val="57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57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57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57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406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after="0" w:line="57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E0E0E0"/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406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C77325" w:rsidRPr="00C77325" w:rsidTr="00C77325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406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E0E0E0"/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406" w:type="dxa"/>
            <w:gridSpan w:val="3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se constatou “Não Conformidade” em nenhum dos testes aplicados, razão pela qual, certificamos que o Programa Aplicativo Fiscal - Emissor de Cupom Fiscal (PAF-ECF) identificado neste laudo atende aos requisitos especificados, no que se refere aos testes previstos no Roteiro de Análise Funcional de PAF-ECF, considerando que tais testes se restringem às funcionalidades do programa, não abrangendo o exame completo de código fonte.</w:t>
            </w:r>
          </w:p>
        </w:tc>
      </w:tr>
      <w:tr w:rsidR="00C77325" w:rsidRPr="00C77325" w:rsidTr="00C77325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C77325" w:rsidRPr="00C77325" w:rsidTr="00C77325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C77325" w:rsidRPr="00C77325" w:rsidTr="00C77325">
        <w:trPr>
          <w:trHeight w:val="62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2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2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2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C77325" w:rsidRPr="00C77325" w:rsidTr="00C77325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406" w:type="dxa"/>
            <w:gridSpan w:val="3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 item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 3 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deste laudo encontra-se a relação de arquivos do programa utilizados na realização dos testes e seus respectivos códigos de autenticação eletrônica (MD-5).</w:t>
            </w:r>
          </w:p>
        </w:tc>
      </w:tr>
      <w:tr w:rsidR="00C77325" w:rsidRPr="00C77325" w:rsidTr="00C77325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56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13- DECLARAÇÃO:</w:t>
            </w:r>
          </w:p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Declaramos que o presente Laudo refere-se exclusivamente aos testes realizados no aplicativo identificado no item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 3 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 desenvolvido pela empresa identificada no item 1, sendo que o conteúdo deste Laudo não poderá ser estendido a qualquer outro programa ainda que similar. Por ser a exata expressão da verdade, firmamos a presente declaração.</w:t>
            </w:r>
          </w:p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14 - COMENTÁRIOS E OBSERVAÇÕES A CRITÉRIO DO ORGÃO TÉCNICO ANALISADOR:</w:t>
            </w:r>
          </w:p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C77325" w:rsidRPr="00C77325" w:rsidRDefault="00C77325" w:rsidP="00C77325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15 - PROCEDIMENTOS QUE DEVEM SER OBSERVADOS NO CASO DE SE CONSTATAR IINCORREÇÕES NESTE LAUDO: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a) se o arquivo PDF deste laudo tiver sido enviado à Secretaria Executiva do CONFAZ (SE/CONFAZ), mas não tenha sido publicado Despacho da SE/CONFAZ de registro deste laudo, poderá ser substituído o arquivo, enviando outro arquivo com o mesmo nome.</w:t>
            </w:r>
          </w:p>
          <w:p w:rsidR="00C77325" w:rsidRPr="00C77325" w:rsidRDefault="00C77325" w:rsidP="00C77325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b) se o Despacho da SE/CONFAZ de registro deste laudo já tiver sido publicado, este laudo e o respectivo despacho 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não poderão ser cancelados ou corrigidos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, devendo-se emitir novo laudo com numero de identificação diverso deste, cujo arquivo PDF também deverá ser enviado</w:t>
            </w:r>
            <w:r w:rsidRPr="00C77325">
              <w:rPr>
                <w:rFonts w:ascii="Arial" w:eastAsia="Times New Roman" w:hAnsi="Arial" w:cs="Arial"/>
                <w:sz w:val="20"/>
                <w:lang w:eastAsia="pt-BR"/>
              </w:rPr>
              <w:t> à 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SE/CONFAZ e solicitada publicação de outro Despacho da SE/CONFAZ para registro do novo laudo. Neste caso, 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este laudo e seu respectivo despacho de registro não serão cancelados</w:t>
            </w: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.</w:t>
            </w:r>
          </w:p>
          <w:p w:rsidR="00C77325" w:rsidRPr="00C77325" w:rsidRDefault="00C77325" w:rsidP="00C77325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 Órgão Técnico analisador deverá observar atentamente se os erros no laudo são originários de informações prestadas equivocadamente pela empresa desenvolvedora e se isto teve efeito na condução da analise e nos testes que foram executados. Caso isto tenha ocorrido, deverá ser realizada nova análise e não somente a emissão de novo laudo.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Local e data de emissão:</w:t>
            </w:r>
          </w:p>
        </w:tc>
      </w:tr>
      <w:tr w:rsidR="00C77325" w:rsidRPr="00C77325" w:rsidTr="00C77325">
        <w:trPr>
          <w:trHeight w:val="68"/>
        </w:trPr>
        <w:tc>
          <w:tcPr>
            <w:tcW w:w="5956" w:type="dxa"/>
            <w:gridSpan w:val="18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1 - Execução dos Testes:</w:t>
            </w:r>
          </w:p>
        </w:tc>
        <w:tc>
          <w:tcPr>
            <w:tcW w:w="5585" w:type="dxa"/>
            <w:gridSpan w:val="1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Nome:</w:t>
            </w:r>
          </w:p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Cargo:</w:t>
            </w:r>
          </w:p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CPF:</w:t>
            </w:r>
          </w:p>
        </w:tc>
      </w:tr>
      <w:tr w:rsidR="00C77325" w:rsidRPr="00C77325" w:rsidTr="00C77325">
        <w:trPr>
          <w:trHeight w:val="68"/>
        </w:trPr>
        <w:tc>
          <w:tcPr>
            <w:tcW w:w="5956" w:type="dxa"/>
            <w:gridSpan w:val="18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2 - Aprovação do Relatório:</w:t>
            </w:r>
          </w:p>
        </w:tc>
        <w:tc>
          <w:tcPr>
            <w:tcW w:w="5585" w:type="dxa"/>
            <w:gridSpan w:val="1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Nome:</w:t>
            </w:r>
          </w:p>
          <w:p w:rsidR="00C77325" w:rsidRPr="00C77325" w:rsidRDefault="00C77325" w:rsidP="00C77325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Cargo:</w:t>
            </w:r>
          </w:p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CPF:</w:t>
            </w:r>
          </w:p>
        </w:tc>
      </w:tr>
      <w:tr w:rsidR="00C77325" w:rsidRPr="00C77325" w:rsidTr="00C77325">
        <w:trPr>
          <w:trHeight w:val="68"/>
        </w:trPr>
        <w:tc>
          <w:tcPr>
            <w:tcW w:w="11541" w:type="dxa"/>
            <w:gridSpan w:val="36"/>
            <w:vAlign w:val="center"/>
            <w:hideMark/>
          </w:tcPr>
          <w:p w:rsidR="00C77325" w:rsidRPr="00C77325" w:rsidRDefault="00C77325" w:rsidP="00C77325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C7732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Obs.: O Órgão Técnico Credenciado poderá acrescentar outras informações que julgar necessárias.</w:t>
            </w:r>
          </w:p>
        </w:tc>
      </w:tr>
      <w:tr w:rsidR="00C77325" w:rsidRPr="00C77325" w:rsidTr="00C77325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7325" w:rsidRPr="00C77325" w:rsidRDefault="00C77325" w:rsidP="00C7732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</w:tr>
    </w:tbl>
    <w:p w:rsidR="00786ED3" w:rsidRDefault="00786ED3"/>
    <w:sectPr w:rsidR="00786ED3" w:rsidSect="00C7732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77325"/>
    <w:rsid w:val="00786ED3"/>
    <w:rsid w:val="00C77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ED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grame">
    <w:name w:val="grame"/>
    <w:basedOn w:val="Fontepargpadro"/>
    <w:rsid w:val="00C77325"/>
  </w:style>
  <w:style w:type="character" w:customStyle="1" w:styleId="apple-converted-space">
    <w:name w:val="apple-converted-space"/>
    <w:basedOn w:val="Fontepargpadro"/>
    <w:rsid w:val="00C773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1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1613</Words>
  <Characters>8712</Characters>
  <Application>Microsoft Office Word</Application>
  <DocSecurity>0</DocSecurity>
  <Lines>72</Lines>
  <Paragraphs>20</Paragraphs>
  <ScaleCrop>false</ScaleCrop>
  <Company/>
  <LinksUpToDate>false</LinksUpToDate>
  <CharactersWithSpaces>10305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378601431</dc:creator>
  <cp:lastModifiedBy>378601431</cp:lastModifiedBy>
  <cp:revision>1</cp:revision>
  <dcterms:created xsi:type="dcterms:W3CDTF">2014-12-16T16:58:00Z</dcterms:created>
  <dcterms:modified xsi:type="dcterms:W3CDTF">2014-12-16T17:01:00Z</dcterms:modified>
</cp:coreProperties>
</file>