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9B7" w:rsidRPr="006009B7" w:rsidRDefault="006009B7" w:rsidP="006009B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6009B7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</w:t>
      </w:r>
    </w:p>
    <w:p w:rsidR="006009B7" w:rsidRPr="006009B7" w:rsidRDefault="006009B7" w:rsidP="00600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6009B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6009B7" w:rsidRPr="006009B7" w:rsidTr="004A2524">
        <w:tc>
          <w:tcPr>
            <w:tcW w:w="5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bookmarkStart w:id="0" w:name="_GoBack"/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DISTRIBUIÇÃO DE CARGOS EM COMISSÃO E FUNÇÕES DE CONFIANÇA NA ESTRUTURA ORGANIZACIONAL</w:t>
            </w:r>
            <w:bookmarkEnd w:id="0"/>
          </w:p>
        </w:tc>
      </w:tr>
    </w:tbl>
    <w:p w:rsidR="006009B7" w:rsidRPr="006009B7" w:rsidRDefault="006009B7" w:rsidP="00600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6009B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009B7" w:rsidRPr="006009B7" w:rsidRDefault="006009B7" w:rsidP="00600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6009B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4"/>
        <w:gridCol w:w="2376"/>
        <w:gridCol w:w="509"/>
        <w:gridCol w:w="1188"/>
        <w:gridCol w:w="1697"/>
      </w:tblGrid>
      <w:tr w:rsidR="006009B7" w:rsidRPr="006009B7" w:rsidTr="004A2524">
        <w:tc>
          <w:tcPr>
            <w:tcW w:w="1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UNIDADE</w:t>
            </w:r>
          </w:p>
        </w:tc>
        <w:tc>
          <w:tcPr>
            <w:tcW w:w="14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SIMBOLOGIA REMUNERATÓRIA</w:t>
            </w:r>
          </w:p>
        </w:tc>
        <w:tc>
          <w:tcPr>
            <w:tcW w:w="195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QUANTIDADE</w:t>
            </w:r>
          </w:p>
        </w:tc>
      </w:tr>
      <w:tr w:rsidR="006009B7" w:rsidRPr="006009B7" w:rsidTr="004A2524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CARGO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FUNÇÃO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DECISÃO COLEGIADA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Colegiado de Governança e Gestão Estratégica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Conselho Superior da Receita Pública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Conselho Superior do Tesouro Estadual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Conselho de Contribuintes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Comitê Setorial da Receita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DIREÇÃO SUPERIOR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Gabinete do Secretário de Estado de Fazenda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DGA-1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1.1. Gabinete do Secretário Adjunto do Tesouro Estadual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1.2. Gabinete do Secretário Adjunto da Receita Pública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Executivo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Executivo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         3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11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DGA-9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de Direção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1.3. Gabinete do Secretário Adjunto de Administração Fazendária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Especial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1.4. Gabinete do Secretário Adjunto de Projetos Estratégicos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         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1.5. Gabinete do Secretário Adjunto do Orçamento Estadual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1.6. Gabinete do Secretário Adjunto da Contadoria Geral do Estado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1.7. Gabinete do Secretário Adjunto de Transformação Digital e Inovação Fazendária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Executivo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APOIO ESTRATÉGICO E ESPECIALIZADO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Núcleo de Gestão Estratégica para Resultados - NGER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Unidade Estratégica de Gestão de Projetos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Corregedoria Fazendária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Corregedor Fazendário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3.1.Unidade Setorial de Correição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3.2. Unidade de Inspeção Fazendária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Unidade de Ouvidoria Fazendária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Ouvidor Setorial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Unidade Setorial de Controle Interno - UNISECI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Gestor de UNISECI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 Comissão de Ética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 Comissão Gestora Interna A3P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8. Unidade Setorial da Procuradoria Geral do Estado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 Unidade de Desenvolvimento de Negócio do Orçamento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 Unidade de Desenvolvimento do Negócio do Tesouro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 Unidade de Desenvolvimento dos Negócios da Receita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12. Unidade de Desenvolvimento do Negócio da Contadoria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13. Unidade de Desenvolvimento de Negócio de Projetos Estratégicos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 Unidade de Desenvolvimento dos Negócios Fazendários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15. Unidade Executiva Fazendária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16. Unidade Executiva da Receita Pública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16.1 Unidade de Controle de Processos Judiciais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17. Unidade Executiva do Tesouro Estadual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18. Unidade de Política Financeira Estadual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19. Unidade de Normas e Apoio Jurídico do Tesouro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20. Unidade de Gestão dos Sistemas Informatizados do Tesouro Estadual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21. Unidade de Relações Federativa do Tesouro Estadual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22. Unidade de Política Tributária Estadual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23. Unidade de Relações Federativas Fiscais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24. Unidade de Inteligência Fiscal e Operações Estratégicas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25. Unidade de Pesquisa Econômica e Análise da Receita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26.</w:t>
            </w: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Unidade de Serviços de Comunicação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Estratégica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27. Unidade do Contencioso Administrativo Tributário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27.1. Coordenadoria de Julgamento de Impugnação de Crédito Tributário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27.2. Coordenadoria de Controle e Tramitação de Processo Administrativo Tributário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28. Unidade Estratégica de Suporte à Gestão e Coordenação de Contas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29. Unidade Estratégica de Tecnologia da Informação da Contadoria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30. Unidade Militar de Operações Conjuntas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31. Unidade de Coordenação do Programa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32. Unidade de Gestão de Riscos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33. Unidade Estratégica de Inovação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IV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34. Unidade de Uniformização de Entendimentos e Resolução de Conflitos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34.1. Unidade de Divulgação e Consultoria de Normas da Receita Pública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35. Unidade de Gestão de Proteção de Dados e Informações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ASSESSORAMENTO SUPERIOR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Gabinete de Direção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Chefe de Gabinete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Unidade de Assessoria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DGA-9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de Direção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Líder de Equipe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ADMINISTRAÇÃO SISTÊMICA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Superintendência de Gestão de Pessoas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1.1. Coordenadoria de Provimento e Aplicação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1.2. Coordenadoria de Manutenção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1.3 Coordenadoria de Desenvolvimento e Escola Fazendária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1.4. Coordenadoria de Saúde no Trabalho e Qualidade de Vida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         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2.Superintendência de Orçamento, Finanças e Contabilidade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2.1. Coordenadoria de Orçamento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2.2. Coordenadoria Financeira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2.3. Coordenadoria Contábil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Superintendência de Aquisições e Contratos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Pregoeiro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3.1 Coordenadoria de Aquisições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3.2 Coordenadoria de Contratos e Gestão de Atas de Registro de Preço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Superintendência de Patrimônio e Serviços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4.1. Coordenadoria de Patrimônio Mobiliário e Materiais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4.2. Coordenadoria de Mercadorias Apreendidas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4.3. Coordenadoria de Arquivo e Documentos Digitais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4.4. Coordenadoria de Serviços e Transportes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Superintendência de Infraestrutura e Patrimônio Imobiliário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5.1 Coordenadoria de Planejamento de Infraestrutura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5.2 Coordenadoria de Execução de Infraestrutura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 Superintendência de Tecnologia da Informação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     Assessor Técnico I    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6.1 Coordenadoria de Sistemas Fazendários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6.2 Coordenadoria da Infraestrutura de TI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6.3 Coordenadoria de Serviços de TI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 Superintendência de Serviços Digitais e Inovação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7.1 Coordenadoria de Execução de Serviços Digitais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7.2. Coordenadoria de Planejamento de Aquisições de TI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EXECUÇÃO PROGRAMÁTICA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Superintendência de Gestão Financeira do Tesouro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1.1. Coordenadoria de Gestão de Programação e dos Repasses Financeiros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1.2 Coordenadoria de Gestão do Registro da Receita Estadual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1.3 Coordenadoria de Controle das Disponibilidades do Estado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1.4. Coordenadoria de Execução Financeira do Tesouro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Superintendência de Administração de Obras e Convênios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2.1. Coordenadoria de Gestão Financeira de Obras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2.2. Coordenadoria de Gestão dos Convênios de Ingresso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2.3. Coordenadoria de Celebração e Acompanhamento de Convênios de Descentralização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Superintendência de Obrigações Financeiras do Tesouro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3.1. Coordenadoria de Gestão da Dívida Pública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3.2. Coordenadoria de Exigíveis e Realizáveis do Tesouro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3.3. Coordenadoria de Gestão das Obrigações Tributárias do Estado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Coordenadoria de Planejamento e Gestão de Sistemas Contábil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Coordenadoria de Normas e Acompanhamento Fiscal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         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 Coordenadoria de Conciliação e Prestação de Contas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 Coordenadoria de Acompanhamento de Execução, Orçamentária Financeira e Contábil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8. Coordenadoria de Desenvolvimento e Sustentação do FIPLAN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 Superintendência de Informações da Receita Pública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9.1. Coordenadoria de Documentos e Declarações Fiscais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9.2. Coordenadoria de Cadastro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9.3. Coordenadoria de Restituições e Registro da Receita Pública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9.4. Coordenadoria de Conta Corrente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 Superintendência de Controle e Monitoramento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10.1. Coordenadoria de Controle de Declarações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10.2. Coordenadoria de Controle de Comércio Exterior, Benefícios Fiscais e Regimes Especiais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10.3. Coordenadoria de Monitoramento Eletrônico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10.4. Coordenadoria de Controle de Combustíveis e Biocombustíveis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 Superintendência de Fiscalização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11.1. Coordenadoria de Fiscalização Volante em Postos Fiscais e Transportadoras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11.2. Coordenadoria de Fiscalização de Combustível, Comércio e Serviços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11.3. Coordenadoria de Fiscalização de Indústria e Agronegócios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11.4. Coordenadoria de Auditoria Contábil e Financeira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11.5. Coordenadoria da Conformidade e da Representação Fiscal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12. Superintendência do Orçamento Estadual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12.1. Coordenadoria de Gestão da Execução Orçamentária I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12.2. Coordenadoria de Gestão da Execução Orçamentária II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13. Superintendência de Gestão de Projetos Estratégicos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13.1. Coordenadoria de Produção de Projetos Estratégicos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13.2. Coordenadoria de Execução de Produtos Estratégicos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 Superintendência de Atendimento ao Contribuinte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    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14.1. Coordenadoria do IPVA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14.2. Coordenadoria do ITCD e Outras Receitas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14.3. Coordenadoria de Atendimento Remoto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14.4. Coordenadoria de Promoção da Regularidade Fiscal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15. Superintendência de Estudos e Políticas Orçamentárias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NÍVEL DE ADMINISTRAÇÃO REGIONALIZADA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Coordenadoria Metropolitana de Atendimento ao Contribuinte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Coordenadoria Regional Sul de Atendimento ao Contribuinte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Coordenadoria Regional Oeste de Atendimento ao Contribuinte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Coordenadoria Regional Noroeste de Atendimento ao Contribuinte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Coordenadoria Regional Norte de Atendimento ao Contribuinte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 Coordenadoria Regional Leste de Atendimento ao Contribuinte</w:t>
            </w:r>
          </w:p>
        </w:tc>
      </w:tr>
      <w:tr w:rsidR="006009B7" w:rsidRPr="006009B7" w:rsidTr="004A2524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  <w:tr w:rsidR="006009B7" w:rsidRPr="006009B7" w:rsidTr="004A2524">
        <w:tc>
          <w:tcPr>
            <w:tcW w:w="33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SUBTOTAL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136</w:t>
            </w:r>
          </w:p>
        </w:tc>
      </w:tr>
      <w:tr w:rsidR="006009B7" w:rsidRPr="006009B7" w:rsidTr="004A2524">
        <w:tc>
          <w:tcPr>
            <w:tcW w:w="33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TOTAL</w:t>
            </w:r>
          </w:p>
        </w:tc>
        <w:tc>
          <w:tcPr>
            <w:tcW w:w="16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249</w:t>
            </w:r>
          </w:p>
        </w:tc>
      </w:tr>
      <w:tr w:rsidR="006009B7" w:rsidRPr="006009B7" w:rsidTr="004A2524"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6009B7" w:rsidRPr="006009B7" w:rsidRDefault="006009B7" w:rsidP="00600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6009B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009B7" w:rsidRPr="006009B7" w:rsidRDefault="006009B7" w:rsidP="00600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6009B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009B7" w:rsidRPr="006009B7" w:rsidRDefault="006009B7" w:rsidP="00600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6009B7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0"/>
        <w:gridCol w:w="1697"/>
        <w:gridCol w:w="1697"/>
      </w:tblGrid>
      <w:tr w:rsidR="006009B7" w:rsidRPr="006009B7" w:rsidTr="004A2524"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ANEXO II</w:t>
            </w:r>
          </w:p>
        </w:tc>
      </w:tr>
      <w:tr w:rsidR="006009B7" w:rsidRPr="006009B7" w:rsidTr="004A2524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QUANTITATIVO DE CARGOS EM COMISSÃO E FUNÇÕES DE CONFIANÇA AGRUPADOS POR SIMBOLOGIA REMUNERATÓRIA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SIMBOLOGIA REMUNERATÓRIA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CARGO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FUNÇÃO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1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2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33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4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5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53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6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7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8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9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6009B7" w:rsidRPr="006009B7" w:rsidTr="004A2524">
        <w:tc>
          <w:tcPr>
            <w:tcW w:w="3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10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009B7" w:rsidRPr="006009B7" w:rsidRDefault="006009B7" w:rsidP="00600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009B7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24</w:t>
            </w:r>
          </w:p>
        </w:tc>
      </w:tr>
    </w:tbl>
    <w:p w:rsidR="00517209" w:rsidRDefault="00517209"/>
    <w:sectPr w:rsidR="005172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9B7"/>
    <w:rsid w:val="00517209"/>
    <w:rsid w:val="0060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ECCAC7-09A8-4CA3-A8C9-C99488A5A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Semlista1">
    <w:name w:val="Sem lista1"/>
    <w:next w:val="Semlista"/>
    <w:uiPriority w:val="99"/>
    <w:semiHidden/>
    <w:unhideWhenUsed/>
    <w:rsid w:val="006009B7"/>
  </w:style>
  <w:style w:type="numbering" w:customStyle="1" w:styleId="Semlista11">
    <w:name w:val="Sem lista11"/>
    <w:next w:val="Semlista"/>
    <w:uiPriority w:val="99"/>
    <w:semiHidden/>
    <w:unhideWhenUsed/>
    <w:rsid w:val="006009B7"/>
  </w:style>
  <w:style w:type="paragraph" w:customStyle="1" w:styleId="tablepocp">
    <w:name w:val="tablepocp"/>
    <w:basedOn w:val="Normal"/>
    <w:rsid w:val="00600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1980</Words>
  <Characters>10694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12649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2025-01-07T14:57:00Z</dcterms:created>
  <dcterms:modified xsi:type="dcterms:W3CDTF">2025-01-07T14:58:00Z</dcterms:modified>
</cp:coreProperties>
</file>